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ED203" w14:textId="74371965" w:rsidR="00D1582B" w:rsidRPr="00D1582B" w:rsidRDefault="00D1582B" w:rsidP="00D1582B">
      <w:pPr>
        <w:pStyle w:val="Titre"/>
        <w:rPr>
          <w:sz w:val="16"/>
          <w:szCs w:val="16"/>
          <w:u w:val="thick" w:color="C00000"/>
        </w:rPr>
      </w:pPr>
    </w:p>
    <w:p w14:paraId="0F32AAC5" w14:textId="1386F414" w:rsidR="00D1582B" w:rsidRPr="00AE4ADE" w:rsidRDefault="005B273B" w:rsidP="00AE4ADE">
      <w:pPr>
        <w:pStyle w:val="Titre"/>
        <w:jc w:val="center"/>
        <w:rPr>
          <w:rFonts w:ascii="Candara" w:hAnsi="Candara"/>
          <w:b/>
          <w:bCs/>
          <w:color w:val="000000" w:themeColor="text1"/>
          <w:sz w:val="36"/>
          <w:szCs w:val="36"/>
          <w:u w:val="thick" w:color="C00000"/>
        </w:rPr>
      </w:pPr>
      <w:r>
        <w:rPr>
          <w:rFonts w:ascii="Candara" w:hAnsi="Candara"/>
          <w:b/>
          <w:bCs/>
          <w:color w:val="000000" w:themeColor="text1"/>
          <w:sz w:val="36"/>
          <w:szCs w:val="36"/>
          <w:u w:val="thick" w:color="C00000"/>
        </w:rPr>
        <w:t>A</w:t>
      </w:r>
      <w:r w:rsidR="00A47B56">
        <w:rPr>
          <w:rFonts w:ascii="Candara" w:hAnsi="Candara"/>
          <w:b/>
          <w:bCs/>
          <w:color w:val="000000" w:themeColor="text1"/>
          <w:sz w:val="36"/>
          <w:szCs w:val="36"/>
          <w:u w:val="thick" w:color="C00000"/>
        </w:rPr>
        <w:t>LLERGIES</w:t>
      </w:r>
    </w:p>
    <w:p w14:paraId="599ADCD1" w14:textId="20F87B78" w:rsidR="00740393" w:rsidRPr="00740393" w:rsidRDefault="00290046" w:rsidP="009512DF">
      <w:pPr>
        <w:spacing w:after="0"/>
        <w:rPr>
          <w:rFonts w:ascii="Candara" w:hAnsi="Candara"/>
          <w:b/>
          <w:bCs/>
          <w:color w:val="000000" w:themeColor="text1"/>
        </w:rPr>
      </w:pPr>
      <w:r w:rsidRPr="00A9256A">
        <w:rPr>
          <w:noProof/>
          <w:color w:val="000000" w:themeColor="text1"/>
        </w:rPr>
        <mc:AlternateContent>
          <mc:Choice Requires="wps">
            <w:drawing>
              <wp:anchor distT="0" distB="0" distL="114300" distR="114300" simplePos="0" relativeHeight="251663360" behindDoc="0" locked="0" layoutInCell="1" allowOverlap="1" wp14:anchorId="13E171EC" wp14:editId="3C5D93A1">
                <wp:simplePos x="0" y="0"/>
                <wp:positionH relativeFrom="margin">
                  <wp:posOffset>3327400</wp:posOffset>
                </wp:positionH>
                <wp:positionV relativeFrom="paragraph">
                  <wp:posOffset>672042</wp:posOffset>
                </wp:positionV>
                <wp:extent cx="3657600" cy="2437765"/>
                <wp:effectExtent l="0" t="0" r="0" b="635"/>
                <wp:wrapNone/>
                <wp:docPr id="5" name="Zone de texte 5"/>
                <wp:cNvGraphicFramePr/>
                <a:graphic xmlns:a="http://schemas.openxmlformats.org/drawingml/2006/main">
                  <a:graphicData uri="http://schemas.microsoft.com/office/word/2010/wordprocessingShape">
                    <wps:wsp>
                      <wps:cNvSpPr txBox="1"/>
                      <wps:spPr>
                        <a:xfrm>
                          <a:off x="0" y="0"/>
                          <a:ext cx="3657600" cy="2437765"/>
                        </a:xfrm>
                        <a:prstGeom prst="rect">
                          <a:avLst/>
                        </a:prstGeom>
                        <a:noFill/>
                        <a:ln w="6350">
                          <a:noFill/>
                        </a:ln>
                      </wps:spPr>
                      <wps:txbx>
                        <w:txbxContent>
                          <w:p w14:paraId="4475A5F4" w14:textId="7800A04E" w:rsidR="00E846D7" w:rsidRPr="009863C7" w:rsidRDefault="009863C7" w:rsidP="00551E19">
                            <w:pPr>
                              <w:pStyle w:val="Paragraphedeliste"/>
                              <w:numPr>
                                <w:ilvl w:val="0"/>
                                <w:numId w:val="3"/>
                              </w:numPr>
                              <w:spacing w:after="0"/>
                              <w:rPr>
                                <w:rFonts w:ascii="Candara" w:hAnsi="Candara"/>
                                <w:b/>
                                <w:bCs/>
                                <w:color w:val="000000" w:themeColor="text1"/>
                              </w:rPr>
                            </w:pPr>
                            <w:r w:rsidRPr="009863C7">
                              <w:rPr>
                                <w:rFonts w:ascii="Candara" w:hAnsi="Candara"/>
                                <w:b/>
                                <w:bCs/>
                                <w:color w:val="000000" w:themeColor="text1"/>
                              </w:rPr>
                              <w:t>Allergies alimentaires</w:t>
                            </w:r>
                            <w:r w:rsidR="007E45D1" w:rsidRPr="009863C7">
                              <w:rPr>
                                <w:rFonts w:ascii="Candara" w:hAnsi="Candara"/>
                                <w:b/>
                                <w:bCs/>
                                <w:color w:val="000000" w:themeColor="text1"/>
                              </w:rPr>
                              <w:t> :</w:t>
                            </w:r>
                          </w:p>
                          <w:p w14:paraId="639C1599" w14:textId="409A95B0" w:rsidR="007E45D1" w:rsidRDefault="00551E19" w:rsidP="00441915">
                            <w:pPr>
                              <w:spacing w:after="0"/>
                              <w:rPr>
                                <w:rFonts w:ascii="Candara" w:hAnsi="Candara"/>
                                <w:b/>
                                <w:bCs/>
                                <w:color w:val="000000" w:themeColor="text1"/>
                              </w:rPr>
                            </w:pPr>
                            <w:r w:rsidRPr="00551E19">
                              <w:rPr>
                                <w:rFonts w:ascii="Candara" w:hAnsi="Candara"/>
                                <w:b/>
                                <w:bCs/>
                                <w:color w:val="000000" w:themeColor="text1"/>
                              </w:rPr>
                              <w:t>Les allergies alimentaires chez le chien se manifestent principalement par des symptômes cutanés (démangeaisons intenses, rougeurs, eczéma, otites) et parfois digestifs (diarrhée, vomissements, flatulences), souvent causés par des protéines comme le bœuf, le poulet ou le lait, avec un diagnostic nécessitant un régime d'éviction strict. Le traitement consiste à identifier et éliminer l'allergène grâce à des tests</w:t>
                            </w:r>
                            <w:r w:rsidR="00F03F45">
                              <w:rPr>
                                <w:rFonts w:ascii="Candara" w:hAnsi="Candara"/>
                                <w:b/>
                                <w:bCs/>
                                <w:color w:val="000000" w:themeColor="text1"/>
                              </w:rPr>
                              <w:t xml:space="preserve"> ou</w:t>
                            </w:r>
                            <w:r w:rsidRPr="00551E19">
                              <w:rPr>
                                <w:rFonts w:ascii="Candara" w:hAnsi="Candara"/>
                                <w:b/>
                                <w:bCs/>
                                <w:color w:val="000000" w:themeColor="text1"/>
                              </w:rPr>
                              <w:t xml:space="preserve"> à passer à une alimentation spécialisée.</w:t>
                            </w:r>
                          </w:p>
                          <w:p w14:paraId="5257D61B" w14:textId="37C5B2AD" w:rsidR="00441915" w:rsidRPr="00441915" w:rsidRDefault="00441915" w:rsidP="00441915">
                            <w:pPr>
                              <w:pStyle w:val="Paragraphedeliste"/>
                              <w:numPr>
                                <w:ilvl w:val="0"/>
                                <w:numId w:val="6"/>
                              </w:numPr>
                              <w:rPr>
                                <w:rFonts w:ascii="Candara" w:hAnsi="Candara"/>
                                <w:b/>
                                <w:bCs/>
                                <w:color w:val="EE0000"/>
                                <w:sz w:val="18"/>
                                <w:szCs w:val="18"/>
                              </w:rPr>
                            </w:pPr>
                            <w:r>
                              <w:rPr>
                                <w:rFonts w:ascii="Candara" w:hAnsi="Candara"/>
                                <w:b/>
                                <w:bCs/>
                                <w:color w:val="EE0000"/>
                                <w:sz w:val="18"/>
                                <w:szCs w:val="18"/>
                              </w:rPr>
                              <w:t>Le r</w:t>
                            </w:r>
                            <w:r w:rsidRPr="00441915">
                              <w:rPr>
                                <w:rFonts w:ascii="Candara" w:hAnsi="Candara"/>
                                <w:b/>
                                <w:bCs/>
                                <w:color w:val="EE0000"/>
                                <w:sz w:val="18"/>
                                <w:szCs w:val="18"/>
                              </w:rPr>
                              <w:t>égime hypoallergénique</w:t>
                            </w:r>
                            <w:r>
                              <w:rPr>
                                <w:rFonts w:ascii="Candara" w:hAnsi="Candara"/>
                                <w:b/>
                                <w:bCs/>
                                <w:color w:val="EE0000"/>
                                <w:sz w:val="18"/>
                                <w:szCs w:val="18"/>
                              </w:rPr>
                              <w:t xml:space="preserve"> correspond </w:t>
                            </w:r>
                            <w:r w:rsidR="00726553">
                              <w:rPr>
                                <w:rFonts w:ascii="Candara" w:hAnsi="Candara"/>
                                <w:b/>
                                <w:bCs/>
                                <w:color w:val="EE0000"/>
                                <w:sz w:val="18"/>
                                <w:szCs w:val="18"/>
                              </w:rPr>
                              <w:t>à</w:t>
                            </w:r>
                            <w:r>
                              <w:rPr>
                                <w:rFonts w:ascii="Candara" w:hAnsi="Candara"/>
                                <w:b/>
                                <w:bCs/>
                                <w:color w:val="EE0000"/>
                                <w:sz w:val="18"/>
                                <w:szCs w:val="18"/>
                              </w:rPr>
                              <w:t xml:space="preserve"> la fabrication et l’élimination d’</w:t>
                            </w:r>
                            <w:r w:rsidR="00726553">
                              <w:rPr>
                                <w:rFonts w:ascii="Candara" w:hAnsi="Candara"/>
                                <w:b/>
                                <w:bCs/>
                                <w:color w:val="EE0000"/>
                                <w:sz w:val="18"/>
                                <w:szCs w:val="18"/>
                              </w:rPr>
                              <w:t>allergène</w:t>
                            </w:r>
                            <w:r>
                              <w:rPr>
                                <w:rFonts w:ascii="Candara" w:hAnsi="Candara"/>
                                <w:b/>
                                <w:bCs/>
                                <w:color w:val="EE0000"/>
                                <w:sz w:val="18"/>
                                <w:szCs w:val="18"/>
                              </w:rPr>
                              <w:t>, cette méthode peu être efficace mais il est bon de plutôt regarder pour un bilan allergène approfondis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171EC" id="_x0000_t202" coordsize="21600,21600" o:spt="202" path="m,l,21600r21600,l21600,xe">
                <v:stroke joinstyle="miter"/>
                <v:path gradientshapeok="t" o:connecttype="rect"/>
              </v:shapetype>
              <v:shape id="Zone de texte 5" o:spid="_x0000_s1026" type="#_x0000_t202" style="position:absolute;margin-left:262pt;margin-top:52.9pt;width:4in;height:19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" filled="f" stroked="f" strokeweight=".5pt">
                <v:textbox>
                  <w:txbxContent>
                    <w:p w14:paraId="4475A5F4" w14:textId="7800A04E" w:rsidR="00E846D7" w:rsidRPr="009863C7" w:rsidRDefault="009863C7" w:rsidP="00551E19">
                      <w:pPr>
                        <w:pStyle w:val="Paragraphedeliste"/>
                        <w:numPr>
                          <w:ilvl w:val="0"/>
                          <w:numId w:val="3"/>
                        </w:numPr>
                        <w:spacing w:after="0"/>
                        <w:rPr>
                          <w:rFonts w:ascii="Candara" w:hAnsi="Candara"/>
                          <w:b/>
                          <w:bCs/>
                          <w:color w:val="000000" w:themeColor="text1"/>
                        </w:rPr>
                      </w:pPr>
                      <w:r w:rsidRPr="009863C7">
                        <w:rPr>
                          <w:rFonts w:ascii="Candara" w:hAnsi="Candara"/>
                          <w:b/>
                          <w:bCs/>
                          <w:color w:val="000000" w:themeColor="text1"/>
                        </w:rPr>
                        <w:t>Allergies alimentaires</w:t>
                      </w:r>
                      <w:r w:rsidR="007E45D1" w:rsidRPr="009863C7">
                        <w:rPr>
                          <w:rFonts w:ascii="Candara" w:hAnsi="Candara"/>
                          <w:b/>
                          <w:bCs/>
                          <w:color w:val="000000" w:themeColor="text1"/>
                        </w:rPr>
                        <w:t> :</w:t>
                      </w:r>
                    </w:p>
                    <w:p w14:paraId="639C1599" w14:textId="409A95B0" w:rsidR="007E45D1" w:rsidRDefault="00551E19" w:rsidP="00441915">
                      <w:pPr>
                        <w:spacing w:after="0"/>
                        <w:rPr>
                          <w:rFonts w:ascii="Candara" w:hAnsi="Candara"/>
                          <w:b/>
                          <w:bCs/>
                          <w:color w:val="000000" w:themeColor="text1"/>
                        </w:rPr>
                      </w:pPr>
                      <w:r w:rsidRPr="00551E19">
                        <w:rPr>
                          <w:rFonts w:ascii="Candara" w:hAnsi="Candara"/>
                          <w:b/>
                          <w:bCs/>
                          <w:color w:val="000000" w:themeColor="text1"/>
                        </w:rPr>
                        <w:t>Les allergies alimentaires chez le chien se manifestent principalement par des symptômes cutanés (démangeaisons intenses, rougeurs, eczéma, otites) et parfois digestifs (diarrhée, vomissements, flatulences), souvent causés par des protéines comme le bœuf, le poulet ou le lait, avec un diagnostic nécessitant un régime d'éviction strict. Le traitement consiste à identifier et éliminer l'allergène grâce à des tests</w:t>
                      </w:r>
                      <w:r w:rsidR="00F03F45">
                        <w:rPr>
                          <w:rFonts w:ascii="Candara" w:hAnsi="Candara"/>
                          <w:b/>
                          <w:bCs/>
                          <w:color w:val="000000" w:themeColor="text1"/>
                        </w:rPr>
                        <w:t xml:space="preserve"> ou</w:t>
                      </w:r>
                      <w:r w:rsidRPr="00551E19">
                        <w:rPr>
                          <w:rFonts w:ascii="Candara" w:hAnsi="Candara"/>
                          <w:b/>
                          <w:bCs/>
                          <w:color w:val="000000" w:themeColor="text1"/>
                        </w:rPr>
                        <w:t xml:space="preserve"> à passer à une alimentation spécialisée.</w:t>
                      </w:r>
                    </w:p>
                    <w:p w14:paraId="5257D61B" w14:textId="37C5B2AD" w:rsidR="00441915" w:rsidRPr="00441915" w:rsidRDefault="00441915" w:rsidP="00441915">
                      <w:pPr>
                        <w:pStyle w:val="Paragraphedeliste"/>
                        <w:numPr>
                          <w:ilvl w:val="0"/>
                          <w:numId w:val="6"/>
                        </w:numPr>
                        <w:rPr>
                          <w:rFonts w:ascii="Candara" w:hAnsi="Candara"/>
                          <w:b/>
                          <w:bCs/>
                          <w:color w:val="EE0000"/>
                          <w:sz w:val="18"/>
                          <w:szCs w:val="18"/>
                        </w:rPr>
                      </w:pPr>
                      <w:r>
                        <w:rPr>
                          <w:rFonts w:ascii="Candara" w:hAnsi="Candara"/>
                          <w:b/>
                          <w:bCs/>
                          <w:color w:val="EE0000"/>
                          <w:sz w:val="18"/>
                          <w:szCs w:val="18"/>
                        </w:rPr>
                        <w:t>Le r</w:t>
                      </w:r>
                      <w:r w:rsidRPr="00441915">
                        <w:rPr>
                          <w:rFonts w:ascii="Candara" w:hAnsi="Candara"/>
                          <w:b/>
                          <w:bCs/>
                          <w:color w:val="EE0000"/>
                          <w:sz w:val="18"/>
                          <w:szCs w:val="18"/>
                        </w:rPr>
                        <w:t>égime hypoallergénique</w:t>
                      </w:r>
                      <w:r>
                        <w:rPr>
                          <w:rFonts w:ascii="Candara" w:hAnsi="Candara"/>
                          <w:b/>
                          <w:bCs/>
                          <w:color w:val="EE0000"/>
                          <w:sz w:val="18"/>
                          <w:szCs w:val="18"/>
                        </w:rPr>
                        <w:t xml:space="preserve"> correspond </w:t>
                      </w:r>
                      <w:r w:rsidR="00726553">
                        <w:rPr>
                          <w:rFonts w:ascii="Candara" w:hAnsi="Candara"/>
                          <w:b/>
                          <w:bCs/>
                          <w:color w:val="EE0000"/>
                          <w:sz w:val="18"/>
                          <w:szCs w:val="18"/>
                        </w:rPr>
                        <w:t>à</w:t>
                      </w:r>
                      <w:r>
                        <w:rPr>
                          <w:rFonts w:ascii="Candara" w:hAnsi="Candara"/>
                          <w:b/>
                          <w:bCs/>
                          <w:color w:val="EE0000"/>
                          <w:sz w:val="18"/>
                          <w:szCs w:val="18"/>
                        </w:rPr>
                        <w:t xml:space="preserve"> la fabrication et l’élimination d’</w:t>
                      </w:r>
                      <w:r w:rsidR="00726553">
                        <w:rPr>
                          <w:rFonts w:ascii="Candara" w:hAnsi="Candara"/>
                          <w:b/>
                          <w:bCs/>
                          <w:color w:val="EE0000"/>
                          <w:sz w:val="18"/>
                          <w:szCs w:val="18"/>
                        </w:rPr>
                        <w:t>allergène</w:t>
                      </w:r>
                      <w:r>
                        <w:rPr>
                          <w:rFonts w:ascii="Candara" w:hAnsi="Candara"/>
                          <w:b/>
                          <w:bCs/>
                          <w:color w:val="EE0000"/>
                          <w:sz w:val="18"/>
                          <w:szCs w:val="18"/>
                        </w:rPr>
                        <w:t>, cette méthode peu être efficace mais il est bon de plutôt regarder pour un bilan allergène approfondis</w:t>
                      </w:r>
                    </w:p>
                  </w:txbxContent>
                </v:textbox>
                <w10:wrap anchorx="margin"/>
              </v:shape>
            </w:pict>
          </mc:Fallback>
        </mc:AlternateContent>
      </w:r>
      <w:r w:rsidR="002B7A46" w:rsidRPr="002B7A46">
        <w:rPr>
          <w:rFonts w:ascii="Candara" w:hAnsi="Candara"/>
          <w:b/>
          <w:bCs/>
          <w:color w:val="000000" w:themeColor="text1"/>
        </w:rPr>
        <w:t xml:space="preserve">Nous voyons de plus en plus de shiba allergiques que ce soient au bœuf, aux acariens ou encore au pollen. Il semble qu’il </w:t>
      </w:r>
      <w:r w:rsidR="009A1009">
        <w:rPr>
          <w:rFonts w:ascii="Candara" w:hAnsi="Candara"/>
          <w:b/>
          <w:bCs/>
          <w:color w:val="000000" w:themeColor="text1"/>
        </w:rPr>
        <w:t>n’</w:t>
      </w:r>
      <w:r w:rsidR="002B7A46" w:rsidRPr="002B7A46">
        <w:rPr>
          <w:rFonts w:ascii="Candara" w:hAnsi="Candara"/>
          <w:b/>
          <w:bCs/>
          <w:color w:val="000000" w:themeColor="text1"/>
        </w:rPr>
        <w:t xml:space="preserve">y ait </w:t>
      </w:r>
      <w:r w:rsidR="009A1009">
        <w:rPr>
          <w:rFonts w:ascii="Candara" w:hAnsi="Candara"/>
          <w:b/>
          <w:bCs/>
          <w:color w:val="000000" w:themeColor="text1"/>
        </w:rPr>
        <w:t xml:space="preserve">pas </w:t>
      </w:r>
      <w:r w:rsidR="002B7A46" w:rsidRPr="002B7A46">
        <w:rPr>
          <w:rFonts w:ascii="Candara" w:hAnsi="Candara"/>
          <w:b/>
          <w:bCs/>
          <w:color w:val="000000" w:themeColor="text1"/>
        </w:rPr>
        <w:t>une grande part héréditaire là-dedans mais</w:t>
      </w:r>
      <w:r w:rsidR="009A1009">
        <w:rPr>
          <w:rFonts w:ascii="Candara" w:hAnsi="Candara"/>
          <w:b/>
          <w:bCs/>
          <w:color w:val="000000" w:themeColor="text1"/>
        </w:rPr>
        <w:t xml:space="preserve"> plutôt une part</w:t>
      </w:r>
      <w:r w:rsidR="002B7A46" w:rsidRPr="002B7A46">
        <w:rPr>
          <w:rFonts w:ascii="Candara" w:hAnsi="Candara"/>
          <w:b/>
          <w:bCs/>
          <w:color w:val="000000" w:themeColor="text1"/>
        </w:rPr>
        <w:t xml:space="preserve"> environnementale, malheureusement il </w:t>
      </w:r>
      <w:r w:rsidR="009A1009">
        <w:rPr>
          <w:rFonts w:ascii="Candara" w:hAnsi="Candara"/>
          <w:b/>
          <w:bCs/>
          <w:color w:val="000000" w:themeColor="text1"/>
        </w:rPr>
        <w:t>n’</w:t>
      </w:r>
      <w:r w:rsidR="002B7A46" w:rsidRPr="002B7A46">
        <w:rPr>
          <w:rFonts w:ascii="Candara" w:hAnsi="Candara"/>
          <w:b/>
          <w:bCs/>
          <w:color w:val="000000" w:themeColor="text1"/>
        </w:rPr>
        <w:t>y a</w:t>
      </w:r>
      <w:r w:rsidR="00D953F2">
        <w:rPr>
          <w:rFonts w:ascii="Candara" w:hAnsi="Candara"/>
          <w:b/>
          <w:bCs/>
          <w:color w:val="000000" w:themeColor="text1"/>
        </w:rPr>
        <w:t xml:space="preserve"> que</w:t>
      </w:r>
      <w:r w:rsidR="002B7A46" w:rsidRPr="002B7A46">
        <w:rPr>
          <w:rFonts w:ascii="Candara" w:hAnsi="Candara"/>
          <w:b/>
          <w:bCs/>
          <w:color w:val="000000" w:themeColor="text1"/>
        </w:rPr>
        <w:t xml:space="preserve"> peu de retours à ce sujet même si d’après des études 1 chien sur 4 serait allergique toutes races confondues.</w:t>
      </w:r>
    </w:p>
    <w:p w14:paraId="0541B452" w14:textId="07CEBB6A" w:rsidR="001B2179" w:rsidRDefault="00551E19" w:rsidP="005F0023">
      <w:pPr>
        <w:spacing w:after="0"/>
        <w:rPr>
          <w:color w:val="000000" w:themeColor="text1"/>
        </w:rPr>
      </w:pPr>
      <w:r w:rsidRPr="00A9256A">
        <w:rPr>
          <w:noProof/>
          <w:color w:val="000000" w:themeColor="text1"/>
        </w:rPr>
        <mc:AlternateContent>
          <mc:Choice Requires="wps">
            <w:drawing>
              <wp:anchor distT="0" distB="0" distL="114300" distR="114300" simplePos="0" relativeHeight="251664384" behindDoc="0" locked="0" layoutInCell="1" allowOverlap="1" wp14:anchorId="5AEC346F" wp14:editId="312FFF81">
                <wp:simplePos x="0" y="0"/>
                <wp:positionH relativeFrom="margin">
                  <wp:posOffset>-33655</wp:posOffset>
                </wp:positionH>
                <wp:positionV relativeFrom="paragraph">
                  <wp:posOffset>2314999</wp:posOffset>
                </wp:positionV>
                <wp:extent cx="3420534" cy="2489200"/>
                <wp:effectExtent l="0" t="0" r="0" b="6350"/>
                <wp:wrapNone/>
                <wp:docPr id="6" name="Zone de texte 6"/>
                <wp:cNvGraphicFramePr/>
                <a:graphic xmlns:a="http://schemas.openxmlformats.org/drawingml/2006/main">
                  <a:graphicData uri="http://schemas.microsoft.com/office/word/2010/wordprocessingShape">
                    <wps:wsp>
                      <wps:cNvSpPr txBox="1"/>
                      <wps:spPr>
                        <a:xfrm>
                          <a:off x="0" y="0"/>
                          <a:ext cx="3420534" cy="2489200"/>
                        </a:xfrm>
                        <a:prstGeom prst="rect">
                          <a:avLst/>
                        </a:prstGeom>
                        <a:noFill/>
                        <a:ln w="6350">
                          <a:noFill/>
                        </a:ln>
                      </wps:spPr>
                      <wps:txbx>
                        <w:txbxContent>
                          <w:p w14:paraId="13AD1439" w14:textId="6AE44993" w:rsidR="00B71D5C" w:rsidRPr="009863C7" w:rsidRDefault="009863C7" w:rsidP="00B41D67">
                            <w:pPr>
                              <w:pStyle w:val="Paragraphedeliste"/>
                              <w:numPr>
                                <w:ilvl w:val="0"/>
                                <w:numId w:val="5"/>
                              </w:numPr>
                              <w:spacing w:after="0"/>
                              <w:rPr>
                                <w:rFonts w:ascii="Candara" w:hAnsi="Candara"/>
                                <w:b/>
                                <w:bCs/>
                                <w:color w:val="000000" w:themeColor="text1"/>
                              </w:rPr>
                            </w:pPr>
                            <w:r w:rsidRPr="009863C7">
                              <w:rPr>
                                <w:rFonts w:ascii="Candara" w:hAnsi="Candara"/>
                                <w:b/>
                                <w:bCs/>
                                <w:color w:val="000000" w:themeColor="text1"/>
                              </w:rPr>
                              <w:t>Allergies environnementales :</w:t>
                            </w:r>
                          </w:p>
                          <w:p w14:paraId="6DCD1E80" w14:textId="5E560F94" w:rsidR="00C768D7" w:rsidRDefault="00B41D67" w:rsidP="00C768D7">
                            <w:pPr>
                              <w:spacing w:after="0"/>
                              <w:rPr>
                                <w:rFonts w:ascii="Candara" w:hAnsi="Candara"/>
                                <w:b/>
                                <w:bCs/>
                                <w:color w:val="000000" w:themeColor="text1"/>
                              </w:rPr>
                            </w:pPr>
                            <w:r w:rsidRPr="00B41D67">
                              <w:rPr>
                                <w:rFonts w:ascii="Candara" w:hAnsi="Candara"/>
                                <w:b/>
                                <w:bCs/>
                                <w:color w:val="000000" w:themeColor="text1"/>
                              </w:rPr>
                              <w:t>Les allergies environnementales chez le chien, sont très courantes (70% des allergies canines) et causées par des allergènes comme les pollens, acariens, moisissures ou herbes. Elles provoquent démangeaisons, rougeurs, léchages excessifs, perte de poils, otites ou lésions cutanées</w:t>
                            </w:r>
                            <w:r w:rsidR="001C552B">
                              <w:rPr>
                                <w:rFonts w:ascii="Candara" w:hAnsi="Candara"/>
                                <w:b/>
                                <w:bCs/>
                                <w:color w:val="000000" w:themeColor="text1"/>
                              </w:rPr>
                              <w:t>. Le</w:t>
                            </w:r>
                            <w:r w:rsidRPr="00B41D67">
                              <w:rPr>
                                <w:rFonts w:ascii="Candara" w:hAnsi="Candara"/>
                                <w:b/>
                                <w:bCs/>
                                <w:color w:val="000000" w:themeColor="text1"/>
                              </w:rPr>
                              <w:t xml:space="preserve"> traitement inclut la désensibilisation (immunothérapie) et des médicaments pour soulager les symptômes.</w:t>
                            </w:r>
                          </w:p>
                          <w:p w14:paraId="7A1BB5A3" w14:textId="0DE98EFE" w:rsidR="00C768D7" w:rsidRPr="001E6050" w:rsidRDefault="00C768D7" w:rsidP="00C768D7">
                            <w:pPr>
                              <w:rPr>
                                <w:rFonts w:ascii="Candara" w:hAnsi="Candara"/>
                                <w:b/>
                                <w:bCs/>
                                <w:color w:val="000000" w:themeColor="text1"/>
                              </w:rPr>
                            </w:pPr>
                            <w:r>
                              <w:rPr>
                                <w:rFonts w:ascii="Candara" w:hAnsi="Candara"/>
                                <w:b/>
                                <w:bCs/>
                                <w:color w:val="000000" w:themeColor="text1"/>
                              </w:rPr>
                              <w:t>Des s</w:t>
                            </w:r>
                            <w:r w:rsidRPr="00C768D7">
                              <w:rPr>
                                <w:rFonts w:ascii="Candara" w:hAnsi="Candara"/>
                                <w:b/>
                                <w:bCs/>
                                <w:color w:val="000000" w:themeColor="text1"/>
                              </w:rPr>
                              <w:t xml:space="preserve">oins locaux </w:t>
                            </w:r>
                            <w:r>
                              <w:rPr>
                                <w:rFonts w:ascii="Candara" w:hAnsi="Candara"/>
                                <w:b/>
                                <w:bCs/>
                                <w:color w:val="000000" w:themeColor="text1"/>
                              </w:rPr>
                              <w:t xml:space="preserve">pour soulager sous forme de </w:t>
                            </w:r>
                            <w:r w:rsidR="004D4821">
                              <w:rPr>
                                <w:rFonts w:ascii="Candara" w:hAnsi="Candara"/>
                                <w:b/>
                                <w:bCs/>
                                <w:color w:val="000000" w:themeColor="text1"/>
                              </w:rPr>
                              <w:t>s</w:t>
                            </w:r>
                            <w:r w:rsidRPr="00C768D7">
                              <w:rPr>
                                <w:rFonts w:ascii="Candara" w:hAnsi="Candara"/>
                                <w:b/>
                                <w:bCs/>
                                <w:color w:val="000000" w:themeColor="text1"/>
                              </w:rPr>
                              <w:t>hampoings apaisants pour renforcer la barrière cutanée</w:t>
                            </w:r>
                            <w:r w:rsidR="004D4821">
                              <w:rPr>
                                <w:rFonts w:ascii="Candara" w:hAnsi="Candara"/>
                                <w:b/>
                                <w:bCs/>
                                <w:color w:val="000000" w:themeColor="text1"/>
                              </w:rPr>
                              <w:t>, p</w:t>
                            </w:r>
                            <w:r>
                              <w:rPr>
                                <w:rFonts w:ascii="Candara" w:hAnsi="Candara"/>
                                <w:b/>
                                <w:bCs/>
                                <w:color w:val="000000" w:themeColor="text1"/>
                              </w:rPr>
                              <w:t>euvent être prescrits</w:t>
                            </w:r>
                          </w:p>
                          <w:p w14:paraId="1113E8E1" w14:textId="43D9AA99" w:rsidR="00B71D5C" w:rsidRPr="00A9256A" w:rsidRDefault="00B71D5C">
                            <w:pPr>
                              <w:rPr>
                                <w:color w:val="000000" w:themeColor="text1"/>
                              </w:rPr>
                            </w:pPr>
                          </w:p>
                          <w:p w14:paraId="10728587" w14:textId="77777777" w:rsidR="00B71D5C" w:rsidRPr="00A9256A" w:rsidRDefault="00B71D5C">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C346F" id="_x0000_t202" coordsize="21600,21600" o:spt="202" path="m,l,21600r21600,l21600,xe">
                <v:stroke joinstyle="miter"/>
                <v:path gradientshapeok="t" o:connecttype="rect"/>
              </v:shapetype>
              <v:shape id="Zone de texte 6" o:spid="_x0000_s1027" type="#_x0000_t202" style="position:absolute;margin-left:-2.65pt;margin-top:182.3pt;width:269.35pt;height:19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" filled="f" stroked="f" strokeweight=".5pt">
                <v:textbox>
                  <w:txbxContent>
                    <w:p w14:paraId="13AD1439" w14:textId="6AE44993" w:rsidR="00B71D5C" w:rsidRPr="009863C7" w:rsidRDefault="009863C7" w:rsidP="00B41D67">
                      <w:pPr>
                        <w:pStyle w:val="Paragraphedeliste"/>
                        <w:numPr>
                          <w:ilvl w:val="0"/>
                          <w:numId w:val="5"/>
                        </w:numPr>
                        <w:spacing w:after="0"/>
                        <w:rPr>
                          <w:rFonts w:ascii="Candara" w:hAnsi="Candara"/>
                          <w:b/>
                          <w:bCs/>
                          <w:color w:val="000000" w:themeColor="text1"/>
                        </w:rPr>
                      </w:pPr>
                      <w:r w:rsidRPr="009863C7">
                        <w:rPr>
                          <w:rFonts w:ascii="Candara" w:hAnsi="Candara"/>
                          <w:b/>
                          <w:bCs/>
                          <w:color w:val="000000" w:themeColor="text1"/>
                        </w:rPr>
                        <w:t>Allergies environnementales :</w:t>
                      </w:r>
                    </w:p>
                    <w:p w14:paraId="6DCD1E80" w14:textId="5E560F94" w:rsidR="00C768D7" w:rsidRDefault="00B41D67" w:rsidP="00C768D7">
                      <w:pPr>
                        <w:spacing w:after="0"/>
                        <w:rPr>
                          <w:rFonts w:ascii="Candara" w:hAnsi="Candara"/>
                          <w:b/>
                          <w:bCs/>
                          <w:color w:val="000000" w:themeColor="text1"/>
                        </w:rPr>
                      </w:pPr>
                      <w:r w:rsidRPr="00B41D67">
                        <w:rPr>
                          <w:rFonts w:ascii="Candara" w:hAnsi="Candara"/>
                          <w:b/>
                          <w:bCs/>
                          <w:color w:val="000000" w:themeColor="text1"/>
                        </w:rPr>
                        <w:t>Les allergies environnementales chez le chien, sont très courantes (70% des allergies canines) et causées par des allergènes comme les pollens, acariens, moisissures ou herbes. Elles provoquent démangeaisons, rougeurs, léchages excessifs, perte de poils, otites ou lésions cutanées</w:t>
                      </w:r>
                      <w:r w:rsidR="001C552B">
                        <w:rPr>
                          <w:rFonts w:ascii="Candara" w:hAnsi="Candara"/>
                          <w:b/>
                          <w:bCs/>
                          <w:color w:val="000000" w:themeColor="text1"/>
                        </w:rPr>
                        <w:t>. Le</w:t>
                      </w:r>
                      <w:r w:rsidRPr="00B41D67">
                        <w:rPr>
                          <w:rFonts w:ascii="Candara" w:hAnsi="Candara"/>
                          <w:b/>
                          <w:bCs/>
                          <w:color w:val="000000" w:themeColor="text1"/>
                        </w:rPr>
                        <w:t xml:space="preserve"> traitement inclut la désensibilisation (immunothérapie) et des médicaments pour soulager les symptômes.</w:t>
                      </w:r>
                    </w:p>
                    <w:p w14:paraId="7A1BB5A3" w14:textId="0DE98EFE" w:rsidR="00C768D7" w:rsidRPr="001E6050" w:rsidRDefault="00C768D7" w:rsidP="00C768D7">
                      <w:pPr>
                        <w:rPr>
                          <w:rFonts w:ascii="Candara" w:hAnsi="Candara"/>
                          <w:b/>
                          <w:bCs/>
                          <w:color w:val="000000" w:themeColor="text1"/>
                        </w:rPr>
                      </w:pPr>
                      <w:r>
                        <w:rPr>
                          <w:rFonts w:ascii="Candara" w:hAnsi="Candara"/>
                          <w:b/>
                          <w:bCs/>
                          <w:color w:val="000000" w:themeColor="text1"/>
                        </w:rPr>
                        <w:t>Des s</w:t>
                      </w:r>
                      <w:r w:rsidRPr="00C768D7">
                        <w:rPr>
                          <w:rFonts w:ascii="Candara" w:hAnsi="Candara"/>
                          <w:b/>
                          <w:bCs/>
                          <w:color w:val="000000" w:themeColor="text1"/>
                        </w:rPr>
                        <w:t xml:space="preserve">oins locaux </w:t>
                      </w:r>
                      <w:r>
                        <w:rPr>
                          <w:rFonts w:ascii="Candara" w:hAnsi="Candara"/>
                          <w:b/>
                          <w:bCs/>
                          <w:color w:val="000000" w:themeColor="text1"/>
                        </w:rPr>
                        <w:t xml:space="preserve">pour soulager sous forme de </w:t>
                      </w:r>
                      <w:r w:rsidR="004D4821">
                        <w:rPr>
                          <w:rFonts w:ascii="Candara" w:hAnsi="Candara"/>
                          <w:b/>
                          <w:bCs/>
                          <w:color w:val="000000" w:themeColor="text1"/>
                        </w:rPr>
                        <w:t>s</w:t>
                      </w:r>
                      <w:r w:rsidRPr="00C768D7">
                        <w:rPr>
                          <w:rFonts w:ascii="Candara" w:hAnsi="Candara"/>
                          <w:b/>
                          <w:bCs/>
                          <w:color w:val="000000" w:themeColor="text1"/>
                        </w:rPr>
                        <w:t>hampoings apaisants pour renforcer la barrière cutanée</w:t>
                      </w:r>
                      <w:r w:rsidR="004D4821">
                        <w:rPr>
                          <w:rFonts w:ascii="Candara" w:hAnsi="Candara"/>
                          <w:b/>
                          <w:bCs/>
                          <w:color w:val="000000" w:themeColor="text1"/>
                        </w:rPr>
                        <w:t>, p</w:t>
                      </w:r>
                      <w:r>
                        <w:rPr>
                          <w:rFonts w:ascii="Candara" w:hAnsi="Candara"/>
                          <w:b/>
                          <w:bCs/>
                          <w:color w:val="000000" w:themeColor="text1"/>
                        </w:rPr>
                        <w:t>euvent être prescrits</w:t>
                      </w:r>
                    </w:p>
                    <w:p w14:paraId="1113E8E1" w14:textId="43D9AA99" w:rsidR="00B71D5C" w:rsidRPr="00A9256A" w:rsidRDefault="00B71D5C">
                      <w:pPr>
                        <w:rPr>
                          <w:color w:val="000000" w:themeColor="text1"/>
                        </w:rPr>
                      </w:pPr>
                    </w:p>
                    <w:p w14:paraId="10728587" w14:textId="77777777" w:rsidR="00B71D5C" w:rsidRPr="00A9256A" w:rsidRDefault="00B71D5C">
                      <w:pPr>
                        <w:rPr>
                          <w:color w:val="000000" w:themeColor="text1"/>
                        </w:rPr>
                      </w:pPr>
                    </w:p>
                  </w:txbxContent>
                </v:textbox>
                <w10:wrap anchorx="margin"/>
              </v:shape>
            </w:pict>
          </mc:Fallback>
        </mc:AlternateContent>
      </w:r>
      <w:r w:rsidR="000076D3">
        <w:rPr>
          <w:noProof/>
        </w:rPr>
        <w:drawing>
          <wp:inline distT="0" distB="0" distL="0" distR="0" wp14:anchorId="7059AF2B" wp14:editId="188A64DF">
            <wp:extent cx="3344333" cy="2363457"/>
            <wp:effectExtent l="0" t="0" r="8890" b="0"/>
            <wp:docPr id="3" name="Image 2" descr="Tout savoir sur le Shiba I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ut savoir sur le Shiba Inu"/>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5822"/>
                    <a:stretch>
                      <a:fillRect/>
                    </a:stretch>
                  </pic:blipFill>
                  <pic:spPr bwMode="auto">
                    <a:xfrm>
                      <a:off x="0" y="0"/>
                      <a:ext cx="3377119" cy="2386627"/>
                    </a:xfrm>
                    <a:prstGeom prst="rect">
                      <a:avLst/>
                    </a:prstGeom>
                    <a:noFill/>
                    <a:ln>
                      <a:noFill/>
                    </a:ln>
                    <a:extLst>
                      <a:ext uri="{53640926-AAD7-44D8-BBD7-CCE9431645EC}">
                        <a14:shadowObscured xmlns:a14="http://schemas.microsoft.com/office/drawing/2010/main"/>
                      </a:ext>
                    </a:extLst>
                  </pic:spPr>
                </pic:pic>
              </a:graphicData>
            </a:graphic>
          </wp:inline>
        </w:drawing>
      </w:r>
    </w:p>
    <w:p w14:paraId="56C9F675" w14:textId="0B97A07D" w:rsidR="001B2179" w:rsidRPr="00A9256A" w:rsidRDefault="000076D3" w:rsidP="000076D3">
      <w:pPr>
        <w:spacing w:after="0"/>
        <w:jc w:val="right"/>
        <w:rPr>
          <w:color w:val="000000" w:themeColor="text1"/>
        </w:rPr>
      </w:pPr>
      <w:r w:rsidRPr="00A9256A">
        <w:rPr>
          <w:noProof/>
          <w:color w:val="000000" w:themeColor="text1"/>
        </w:rPr>
        <mc:AlternateContent>
          <mc:Choice Requires="wps">
            <w:drawing>
              <wp:anchor distT="0" distB="0" distL="114300" distR="114300" simplePos="0" relativeHeight="251666432" behindDoc="0" locked="0" layoutInCell="1" allowOverlap="1" wp14:anchorId="7775DAE0" wp14:editId="1D267253">
                <wp:simplePos x="0" y="0"/>
                <wp:positionH relativeFrom="page">
                  <wp:posOffset>3776133</wp:posOffset>
                </wp:positionH>
                <wp:positionV relativeFrom="paragraph">
                  <wp:posOffset>2292773</wp:posOffset>
                </wp:positionV>
                <wp:extent cx="3640667" cy="2379134"/>
                <wp:effectExtent l="0" t="0" r="0" b="2540"/>
                <wp:wrapNone/>
                <wp:docPr id="571498657" name="Zone de texte 571498657"/>
                <wp:cNvGraphicFramePr/>
                <a:graphic xmlns:a="http://schemas.openxmlformats.org/drawingml/2006/main">
                  <a:graphicData uri="http://schemas.microsoft.com/office/word/2010/wordprocessingShape">
                    <wps:wsp>
                      <wps:cNvSpPr txBox="1"/>
                      <wps:spPr>
                        <a:xfrm>
                          <a:off x="0" y="0"/>
                          <a:ext cx="3640667" cy="2379134"/>
                        </a:xfrm>
                        <a:prstGeom prst="rect">
                          <a:avLst/>
                        </a:prstGeom>
                        <a:noFill/>
                        <a:ln w="6350">
                          <a:noFill/>
                        </a:ln>
                      </wps:spPr>
                      <wps:txbx>
                        <w:txbxContent>
                          <w:p w14:paraId="60F472EA" w14:textId="2503D336" w:rsidR="009863C7" w:rsidRPr="009863C7" w:rsidRDefault="00374983" w:rsidP="00374983">
                            <w:pPr>
                              <w:pStyle w:val="Paragraphedeliste"/>
                              <w:numPr>
                                <w:ilvl w:val="0"/>
                                <w:numId w:val="5"/>
                              </w:numPr>
                              <w:spacing w:after="0"/>
                              <w:rPr>
                                <w:rFonts w:ascii="Candara" w:hAnsi="Candara"/>
                                <w:b/>
                                <w:bCs/>
                                <w:color w:val="000000" w:themeColor="text1"/>
                              </w:rPr>
                            </w:pPr>
                            <w:r w:rsidRPr="009863C7">
                              <w:rPr>
                                <w:rFonts w:ascii="Candara" w:hAnsi="Candara"/>
                                <w:b/>
                                <w:bCs/>
                                <w:color w:val="000000" w:themeColor="text1"/>
                              </w:rPr>
                              <w:t xml:space="preserve">Allergies </w:t>
                            </w:r>
                            <w:r>
                              <w:rPr>
                                <w:rFonts w:ascii="Candara" w:hAnsi="Candara"/>
                                <w:b/>
                                <w:bCs/>
                                <w:color w:val="000000" w:themeColor="text1"/>
                              </w:rPr>
                              <w:t>médicamenteuses</w:t>
                            </w:r>
                            <w:r w:rsidR="009863C7" w:rsidRPr="009863C7">
                              <w:rPr>
                                <w:rFonts w:ascii="Candara" w:hAnsi="Candara"/>
                                <w:b/>
                                <w:bCs/>
                                <w:color w:val="000000" w:themeColor="text1"/>
                              </w:rPr>
                              <w:t> :</w:t>
                            </w:r>
                          </w:p>
                          <w:p w14:paraId="1CE957B2" w14:textId="127D6ECA" w:rsidR="009863C7" w:rsidRPr="001E6050" w:rsidRDefault="00374983" w:rsidP="009863C7">
                            <w:pPr>
                              <w:rPr>
                                <w:rFonts w:ascii="Candara" w:hAnsi="Candara"/>
                                <w:b/>
                                <w:bCs/>
                                <w:color w:val="000000" w:themeColor="text1"/>
                              </w:rPr>
                            </w:pPr>
                            <w:r w:rsidRPr="00374983">
                              <w:rPr>
                                <w:rFonts w:ascii="Candara" w:hAnsi="Candara"/>
                                <w:b/>
                                <w:bCs/>
                                <w:color w:val="000000" w:themeColor="text1"/>
                              </w:rPr>
                              <w:t>Les allergies médicamenteuses chez le chien, souvent révélées par des démangeaisons intenses, vomissements, diarrhées ou problèmes respiratoires, nécessitent une consultation vétérinaire urgente car elles peuvent mener à un choc anaphylactique potentiellement fatal, impliquant une intervention immédiate pour contrôler les symptômes avec des antihistaminiques, corticoïdes ou autres anti-inflammatoires</w:t>
                            </w:r>
                            <w:r w:rsidR="00530EB6">
                              <w:rPr>
                                <w:rFonts w:ascii="Candara" w:hAnsi="Candara"/>
                                <w:b/>
                                <w:bCs/>
                                <w:color w:val="000000" w:themeColor="text1"/>
                              </w:rPr>
                              <w:t xml:space="preserve">. </w:t>
                            </w:r>
                            <w:r w:rsidRPr="00374983">
                              <w:rPr>
                                <w:rFonts w:ascii="Candara" w:hAnsi="Candara"/>
                                <w:b/>
                                <w:bCs/>
                                <w:color w:val="000000" w:themeColor="text1"/>
                              </w:rPr>
                              <w:t>Il faut identifier et stopper le médicament en cause, puis gérer les signes avec un traitement adapté, souvent une association de médicaments pour soulager le prurit et l'inflammation.</w:t>
                            </w:r>
                          </w:p>
                          <w:p w14:paraId="3ED61597" w14:textId="77777777" w:rsidR="009863C7" w:rsidRPr="00A9256A" w:rsidRDefault="009863C7" w:rsidP="009863C7">
                            <w:pPr>
                              <w:rPr>
                                <w:color w:val="000000" w:themeColor="text1"/>
                              </w:rPr>
                            </w:pPr>
                          </w:p>
                          <w:p w14:paraId="36071819" w14:textId="77777777" w:rsidR="009863C7" w:rsidRPr="00A9256A" w:rsidRDefault="009863C7" w:rsidP="009863C7">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5DAE0" id="Zone de texte 571498657" o:spid="_x0000_s1028" type="#_x0000_t202" style="position:absolute;left:0;text-align:left;margin-left:297.35pt;margin-top:180.55pt;width:286.65pt;height:187.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" filled="f" stroked="f" strokeweight=".5pt">
                <v:textbox>
                  <w:txbxContent>
                    <w:p w14:paraId="60F472EA" w14:textId="2503D336" w:rsidR="009863C7" w:rsidRPr="009863C7" w:rsidRDefault="00374983" w:rsidP="00374983">
                      <w:pPr>
                        <w:pStyle w:val="Paragraphedeliste"/>
                        <w:numPr>
                          <w:ilvl w:val="0"/>
                          <w:numId w:val="5"/>
                        </w:numPr>
                        <w:spacing w:after="0"/>
                        <w:rPr>
                          <w:rFonts w:ascii="Candara" w:hAnsi="Candara"/>
                          <w:b/>
                          <w:bCs/>
                          <w:color w:val="000000" w:themeColor="text1"/>
                        </w:rPr>
                      </w:pPr>
                      <w:r w:rsidRPr="009863C7">
                        <w:rPr>
                          <w:rFonts w:ascii="Candara" w:hAnsi="Candara"/>
                          <w:b/>
                          <w:bCs/>
                          <w:color w:val="000000" w:themeColor="text1"/>
                        </w:rPr>
                        <w:t xml:space="preserve">Allergies </w:t>
                      </w:r>
                      <w:r>
                        <w:rPr>
                          <w:rFonts w:ascii="Candara" w:hAnsi="Candara"/>
                          <w:b/>
                          <w:bCs/>
                          <w:color w:val="000000" w:themeColor="text1"/>
                        </w:rPr>
                        <w:t>médicamenteuses</w:t>
                      </w:r>
                      <w:r w:rsidR="009863C7" w:rsidRPr="009863C7">
                        <w:rPr>
                          <w:rFonts w:ascii="Candara" w:hAnsi="Candara"/>
                          <w:b/>
                          <w:bCs/>
                          <w:color w:val="000000" w:themeColor="text1"/>
                        </w:rPr>
                        <w:t> :</w:t>
                      </w:r>
                    </w:p>
                    <w:p w14:paraId="1CE957B2" w14:textId="127D6ECA" w:rsidR="009863C7" w:rsidRPr="001E6050" w:rsidRDefault="00374983" w:rsidP="009863C7">
                      <w:pPr>
                        <w:rPr>
                          <w:rFonts w:ascii="Candara" w:hAnsi="Candara"/>
                          <w:b/>
                          <w:bCs/>
                          <w:color w:val="000000" w:themeColor="text1"/>
                        </w:rPr>
                      </w:pPr>
                      <w:r w:rsidRPr="00374983">
                        <w:rPr>
                          <w:rFonts w:ascii="Candara" w:hAnsi="Candara"/>
                          <w:b/>
                          <w:bCs/>
                          <w:color w:val="000000" w:themeColor="text1"/>
                        </w:rPr>
                        <w:t>Les allergies médicamenteuses chez le chien, souvent révélées par des démangeaisons intenses, vomissements, diarrhées ou problèmes respiratoires, nécessitent une consultation vétérinaire urgente car elles peuvent mener à un choc anaphylactique potentiellement fatal, impliquant une intervention immédiate pour contrôler les symptômes avec des antihistaminiques, corticoïdes ou autres anti-inflammatoires</w:t>
                      </w:r>
                      <w:r w:rsidR="00530EB6">
                        <w:rPr>
                          <w:rFonts w:ascii="Candara" w:hAnsi="Candara"/>
                          <w:b/>
                          <w:bCs/>
                          <w:color w:val="000000" w:themeColor="text1"/>
                        </w:rPr>
                        <w:t xml:space="preserve">. </w:t>
                      </w:r>
                      <w:r w:rsidRPr="00374983">
                        <w:rPr>
                          <w:rFonts w:ascii="Candara" w:hAnsi="Candara"/>
                          <w:b/>
                          <w:bCs/>
                          <w:color w:val="000000" w:themeColor="text1"/>
                        </w:rPr>
                        <w:t>Il faut identifier et stopper le médicament en cause, puis gérer les signes avec un traitement adapté, souvent une association de médicaments pour soulager le prurit et l'inflammation.</w:t>
                      </w:r>
                    </w:p>
                    <w:p w14:paraId="3ED61597" w14:textId="77777777" w:rsidR="009863C7" w:rsidRPr="00A9256A" w:rsidRDefault="009863C7" w:rsidP="009863C7">
                      <w:pPr>
                        <w:rPr>
                          <w:color w:val="000000" w:themeColor="text1"/>
                        </w:rPr>
                      </w:pPr>
                    </w:p>
                    <w:p w14:paraId="36071819" w14:textId="77777777" w:rsidR="009863C7" w:rsidRPr="00A9256A" w:rsidRDefault="009863C7" w:rsidP="009863C7">
                      <w:pPr>
                        <w:rPr>
                          <w:color w:val="000000" w:themeColor="text1"/>
                        </w:rPr>
                      </w:pPr>
                    </w:p>
                  </w:txbxContent>
                </v:textbox>
                <w10:wrap anchorx="page"/>
              </v:shape>
            </w:pict>
          </mc:Fallback>
        </mc:AlternateContent>
      </w:r>
      <w:r w:rsidR="005F0023">
        <w:rPr>
          <w:noProof/>
        </w:rPr>
        <w:drawing>
          <wp:inline distT="0" distB="0" distL="0" distR="0" wp14:anchorId="1DFBD4FE" wp14:editId="26A084B9">
            <wp:extent cx="3311199" cy="2349875"/>
            <wp:effectExtent l="0" t="0" r="3810" b="0"/>
            <wp:docPr id="1649957887" name="Image 4" descr="Les allergies alimentaires chez le chien - Blog Ultra Premium 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s allergies alimentaires chez le chien - Blog Ultra Premium Di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11199" cy="2349875"/>
                    </a:xfrm>
                    <a:prstGeom prst="rect">
                      <a:avLst/>
                    </a:prstGeom>
                    <a:noFill/>
                    <a:ln>
                      <a:noFill/>
                    </a:ln>
                  </pic:spPr>
                </pic:pic>
              </a:graphicData>
            </a:graphic>
          </wp:inline>
        </w:drawing>
      </w:r>
    </w:p>
    <w:p w14:paraId="0B6B8D8E" w14:textId="0025D7AD" w:rsidR="001E6050" w:rsidRPr="00F4405F" w:rsidRDefault="00E4744F" w:rsidP="001B2179">
      <w:pPr>
        <w:rPr>
          <w:color w:val="000000" w:themeColor="text1"/>
        </w:rPr>
      </w:pPr>
      <w:r>
        <w:rPr>
          <w:noProof/>
        </w:rPr>
        <w:drawing>
          <wp:inline distT="0" distB="0" distL="0" distR="0" wp14:anchorId="46CFA54B" wp14:editId="797492A6">
            <wp:extent cx="3335655" cy="1843066"/>
            <wp:effectExtent l="0" t="0" r="0" b="5080"/>
            <wp:docPr id="9918574" name="Image 4" descr="Mon chien au naturel Archives • Primitif Addict - Education canine et  Comportement ca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n chien au naturel Archives • Primitif Addict - Education canine et  Comportement canin"/>
                    <pic:cNvPicPr>
                      <a:picLocks noChangeAspect="1" noChangeArrowheads="1"/>
                    </pic:cNvPicPr>
                  </pic:nvPicPr>
                  <pic:blipFill rotWithShape="1">
                    <a:blip r:embed="rId7">
                      <a:extLst>
                        <a:ext uri="{28A0092B-C50C-407E-A947-70E740481C1C}">
                          <a14:useLocalDpi xmlns:a14="http://schemas.microsoft.com/office/drawing/2010/main" val="0"/>
                        </a:ext>
                      </a:extLst>
                    </a:blip>
                    <a:srcRect l="6897"/>
                    <a:stretch>
                      <a:fillRect/>
                    </a:stretch>
                  </pic:blipFill>
                  <pic:spPr bwMode="auto">
                    <a:xfrm>
                      <a:off x="0" y="0"/>
                      <a:ext cx="3335655" cy="1843066"/>
                    </a:xfrm>
                    <a:prstGeom prst="rect">
                      <a:avLst/>
                    </a:prstGeom>
                    <a:noFill/>
                    <a:ln>
                      <a:noFill/>
                    </a:ln>
                    <a:extLst>
                      <a:ext uri="{53640926-AAD7-44D8-BBD7-CCE9431645EC}">
                        <a14:shadowObscured xmlns:a14="http://schemas.microsoft.com/office/drawing/2010/main"/>
                      </a:ext>
                    </a:extLst>
                  </pic:spPr>
                </pic:pic>
              </a:graphicData>
            </a:graphic>
          </wp:inline>
        </w:drawing>
      </w:r>
    </w:p>
    <w:p w14:paraId="4A971660" w14:textId="77777777" w:rsidR="00374983" w:rsidRDefault="00374983" w:rsidP="00C64406">
      <w:pPr>
        <w:jc w:val="center"/>
      </w:pPr>
    </w:p>
    <w:p w14:paraId="05B0B1AA" w14:textId="77777777" w:rsidR="00374983" w:rsidRDefault="00374983" w:rsidP="00C64406">
      <w:pPr>
        <w:jc w:val="center"/>
      </w:pPr>
    </w:p>
    <w:p w14:paraId="3E146CC6" w14:textId="2142407D" w:rsidR="001B2179" w:rsidRDefault="00C64406" w:rsidP="00C64406">
      <w:pPr>
        <w:jc w:val="center"/>
      </w:pPr>
      <w:r>
        <w:rPr>
          <w:noProof/>
        </w:rPr>
        <w:drawing>
          <wp:inline distT="0" distB="0" distL="0" distR="0" wp14:anchorId="584E59B9" wp14:editId="2AD3EFAF">
            <wp:extent cx="688975" cy="67056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670560"/>
                    </a:xfrm>
                    <a:prstGeom prst="rect">
                      <a:avLst/>
                    </a:prstGeom>
                    <a:noFill/>
                  </pic:spPr>
                </pic:pic>
              </a:graphicData>
            </a:graphic>
          </wp:inline>
        </w:drawing>
      </w:r>
    </w:p>
    <w:p w14:paraId="5FCB07C5" w14:textId="77777777" w:rsidR="00C64406" w:rsidRPr="00A9256A" w:rsidRDefault="00C64406" w:rsidP="00C64406">
      <w:pPr>
        <w:spacing w:after="0"/>
        <w:jc w:val="center"/>
        <w:rPr>
          <w:rFonts w:ascii="Candara" w:hAnsi="Candara"/>
          <w:b/>
          <w:bCs/>
          <w:color w:val="000000" w:themeColor="text1"/>
          <w:sz w:val="20"/>
          <w:szCs w:val="20"/>
        </w:rPr>
      </w:pPr>
      <w:r w:rsidRPr="00A9256A">
        <w:rPr>
          <w:rFonts w:ascii="Candara" w:hAnsi="Candara" w:cs="Arial"/>
          <w:b/>
          <w:bCs/>
          <w:color w:val="000000" w:themeColor="text1"/>
          <w:sz w:val="20"/>
          <w:szCs w:val="20"/>
        </w:rPr>
        <w:t>2024 @PRIMITIVES LOVERS | Tous droits réservés.</w:t>
      </w:r>
      <w:r w:rsidRPr="00A9256A">
        <w:rPr>
          <w:rFonts w:ascii="Candara" w:hAnsi="Candara" w:cs="Arial"/>
          <w:b/>
          <w:bCs/>
          <w:color w:val="000000" w:themeColor="text1"/>
          <w:sz w:val="20"/>
          <w:szCs w:val="20"/>
        </w:rPr>
        <w:br/>
        <w:t>Toutes reproductions est interdite.</w:t>
      </w:r>
    </w:p>
    <w:p w14:paraId="4F93E99B" w14:textId="77777777" w:rsidR="00C64406" w:rsidRPr="00A9256A" w:rsidRDefault="00C64406" w:rsidP="00C64406">
      <w:pPr>
        <w:jc w:val="center"/>
        <w:rPr>
          <w:b/>
          <w:bCs/>
          <w:color w:val="000000" w:themeColor="text1"/>
        </w:rPr>
      </w:pPr>
    </w:p>
    <w:sectPr w:rsidR="00C64406" w:rsidRPr="00A9256A" w:rsidSect="00E22B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BD3"/>
    <w:multiLevelType w:val="hybridMultilevel"/>
    <w:tmpl w:val="9B6E7936"/>
    <w:lvl w:ilvl="0" w:tplc="89563038">
      <w:start w:val="1"/>
      <w:numFmt w:val="bullet"/>
      <w:lvlText w:val=""/>
      <w:lvlJc w:val="left"/>
      <w:pPr>
        <w:ind w:left="360" w:hanging="360"/>
      </w:pPr>
      <w:rPr>
        <w:rFonts w:ascii="Wingdings 3" w:hAnsi="Wingdings 3"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94F6E23"/>
    <w:multiLevelType w:val="hybridMultilevel"/>
    <w:tmpl w:val="04A81E66"/>
    <w:lvl w:ilvl="0" w:tplc="100C000F">
      <w:start w:val="1"/>
      <w:numFmt w:val="decimal"/>
      <w:lvlText w:val="%1."/>
      <w:lvlJc w:val="left"/>
      <w:pPr>
        <w:ind w:left="502" w:hanging="360"/>
      </w:p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2" w15:restartNumberingAfterBreak="0">
    <w:nsid w:val="2B477FA1"/>
    <w:multiLevelType w:val="hybridMultilevel"/>
    <w:tmpl w:val="E766EFB8"/>
    <w:lvl w:ilvl="0" w:tplc="040C0003">
      <w:start w:val="1"/>
      <w:numFmt w:val="bullet"/>
      <w:lvlText w:val="o"/>
      <w:lvlJc w:val="left"/>
      <w:pPr>
        <w:ind w:left="502"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054B6E"/>
    <w:multiLevelType w:val="hybridMultilevel"/>
    <w:tmpl w:val="E4E83194"/>
    <w:lvl w:ilvl="0" w:tplc="100C000F">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E4E27C2"/>
    <w:multiLevelType w:val="hybridMultilevel"/>
    <w:tmpl w:val="11E0025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67A617C8"/>
    <w:multiLevelType w:val="hybridMultilevel"/>
    <w:tmpl w:val="C3786D18"/>
    <w:lvl w:ilvl="0" w:tplc="931AC58A">
      <w:start w:val="1"/>
      <w:numFmt w:val="bullet"/>
      <w:lvlText w:val=""/>
      <w:lvlJc w:val="left"/>
      <w:pPr>
        <w:ind w:left="502" w:hanging="360"/>
      </w:pPr>
      <w:rPr>
        <w:rFonts w:ascii="Wingdings 3" w:hAnsi="Wingdings 3" w:hint="default"/>
        <w:sz w:val="18"/>
        <w:szCs w:val="18"/>
      </w:rPr>
    </w:lvl>
    <w:lvl w:ilvl="1" w:tplc="100C0003" w:tentative="1">
      <w:start w:val="1"/>
      <w:numFmt w:val="bullet"/>
      <w:lvlText w:val="o"/>
      <w:lvlJc w:val="left"/>
      <w:pPr>
        <w:ind w:left="1222" w:hanging="360"/>
      </w:pPr>
      <w:rPr>
        <w:rFonts w:ascii="Courier New" w:hAnsi="Courier New" w:cs="Courier New" w:hint="default"/>
      </w:rPr>
    </w:lvl>
    <w:lvl w:ilvl="2" w:tplc="100C0005" w:tentative="1">
      <w:start w:val="1"/>
      <w:numFmt w:val="bullet"/>
      <w:lvlText w:val=""/>
      <w:lvlJc w:val="left"/>
      <w:pPr>
        <w:ind w:left="1942" w:hanging="360"/>
      </w:pPr>
      <w:rPr>
        <w:rFonts w:ascii="Wingdings" w:hAnsi="Wingdings" w:hint="default"/>
      </w:rPr>
    </w:lvl>
    <w:lvl w:ilvl="3" w:tplc="100C0001" w:tentative="1">
      <w:start w:val="1"/>
      <w:numFmt w:val="bullet"/>
      <w:lvlText w:val=""/>
      <w:lvlJc w:val="left"/>
      <w:pPr>
        <w:ind w:left="2662" w:hanging="360"/>
      </w:pPr>
      <w:rPr>
        <w:rFonts w:ascii="Symbol" w:hAnsi="Symbol" w:hint="default"/>
      </w:rPr>
    </w:lvl>
    <w:lvl w:ilvl="4" w:tplc="100C0003" w:tentative="1">
      <w:start w:val="1"/>
      <w:numFmt w:val="bullet"/>
      <w:lvlText w:val="o"/>
      <w:lvlJc w:val="left"/>
      <w:pPr>
        <w:ind w:left="3382" w:hanging="360"/>
      </w:pPr>
      <w:rPr>
        <w:rFonts w:ascii="Courier New" w:hAnsi="Courier New" w:cs="Courier New" w:hint="default"/>
      </w:rPr>
    </w:lvl>
    <w:lvl w:ilvl="5" w:tplc="100C0005" w:tentative="1">
      <w:start w:val="1"/>
      <w:numFmt w:val="bullet"/>
      <w:lvlText w:val=""/>
      <w:lvlJc w:val="left"/>
      <w:pPr>
        <w:ind w:left="4102" w:hanging="360"/>
      </w:pPr>
      <w:rPr>
        <w:rFonts w:ascii="Wingdings" w:hAnsi="Wingdings" w:hint="default"/>
      </w:rPr>
    </w:lvl>
    <w:lvl w:ilvl="6" w:tplc="100C0001" w:tentative="1">
      <w:start w:val="1"/>
      <w:numFmt w:val="bullet"/>
      <w:lvlText w:val=""/>
      <w:lvlJc w:val="left"/>
      <w:pPr>
        <w:ind w:left="4822" w:hanging="360"/>
      </w:pPr>
      <w:rPr>
        <w:rFonts w:ascii="Symbol" w:hAnsi="Symbol" w:hint="default"/>
      </w:rPr>
    </w:lvl>
    <w:lvl w:ilvl="7" w:tplc="100C0003" w:tentative="1">
      <w:start w:val="1"/>
      <w:numFmt w:val="bullet"/>
      <w:lvlText w:val="o"/>
      <w:lvlJc w:val="left"/>
      <w:pPr>
        <w:ind w:left="5542" w:hanging="360"/>
      </w:pPr>
      <w:rPr>
        <w:rFonts w:ascii="Courier New" w:hAnsi="Courier New" w:cs="Courier New" w:hint="default"/>
      </w:rPr>
    </w:lvl>
    <w:lvl w:ilvl="8" w:tplc="100C0005" w:tentative="1">
      <w:start w:val="1"/>
      <w:numFmt w:val="bullet"/>
      <w:lvlText w:val=""/>
      <w:lvlJc w:val="left"/>
      <w:pPr>
        <w:ind w:left="6262" w:hanging="360"/>
      </w:pPr>
      <w:rPr>
        <w:rFonts w:ascii="Wingdings" w:hAnsi="Wingdings" w:hint="default"/>
      </w:rPr>
    </w:lvl>
  </w:abstractNum>
  <w:num w:numId="1" w16cid:durableId="1112824655">
    <w:abstractNumId w:val="2"/>
  </w:num>
  <w:num w:numId="2" w16cid:durableId="1794131286">
    <w:abstractNumId w:val="0"/>
  </w:num>
  <w:num w:numId="3" w16cid:durableId="1865634511">
    <w:abstractNumId w:val="1"/>
  </w:num>
  <w:num w:numId="4" w16cid:durableId="1004355997">
    <w:abstractNumId w:val="4"/>
  </w:num>
  <w:num w:numId="5" w16cid:durableId="2045053207">
    <w:abstractNumId w:val="3"/>
  </w:num>
  <w:num w:numId="6" w16cid:durableId="116339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79"/>
    <w:rsid w:val="000076D3"/>
    <w:rsid w:val="000B0250"/>
    <w:rsid w:val="000F4AA6"/>
    <w:rsid w:val="001362D7"/>
    <w:rsid w:val="001750E0"/>
    <w:rsid w:val="001A3879"/>
    <w:rsid w:val="001B2179"/>
    <w:rsid w:val="001C552B"/>
    <w:rsid w:val="001E5071"/>
    <w:rsid w:val="001E6050"/>
    <w:rsid w:val="0025367A"/>
    <w:rsid w:val="00290046"/>
    <w:rsid w:val="002A2801"/>
    <w:rsid w:val="002B7A46"/>
    <w:rsid w:val="002C2862"/>
    <w:rsid w:val="002F160E"/>
    <w:rsid w:val="00374983"/>
    <w:rsid w:val="00432677"/>
    <w:rsid w:val="00441915"/>
    <w:rsid w:val="004D4821"/>
    <w:rsid w:val="004F13B8"/>
    <w:rsid w:val="00530EB6"/>
    <w:rsid w:val="00551E19"/>
    <w:rsid w:val="005567FA"/>
    <w:rsid w:val="00562B94"/>
    <w:rsid w:val="005B273B"/>
    <w:rsid w:val="005C779B"/>
    <w:rsid w:val="005F0023"/>
    <w:rsid w:val="00614684"/>
    <w:rsid w:val="00642C9E"/>
    <w:rsid w:val="00653BB1"/>
    <w:rsid w:val="0066085B"/>
    <w:rsid w:val="006C7D4E"/>
    <w:rsid w:val="006D5009"/>
    <w:rsid w:val="006F5B08"/>
    <w:rsid w:val="00726553"/>
    <w:rsid w:val="00740393"/>
    <w:rsid w:val="0078718B"/>
    <w:rsid w:val="007E45D1"/>
    <w:rsid w:val="00895226"/>
    <w:rsid w:val="009512DF"/>
    <w:rsid w:val="009863C7"/>
    <w:rsid w:val="009A1009"/>
    <w:rsid w:val="009F3864"/>
    <w:rsid w:val="00A404E4"/>
    <w:rsid w:val="00A47B56"/>
    <w:rsid w:val="00A8629C"/>
    <w:rsid w:val="00A9256A"/>
    <w:rsid w:val="00AE4ADE"/>
    <w:rsid w:val="00B32011"/>
    <w:rsid w:val="00B41D67"/>
    <w:rsid w:val="00B71D5C"/>
    <w:rsid w:val="00C3705C"/>
    <w:rsid w:val="00C64406"/>
    <w:rsid w:val="00C768D7"/>
    <w:rsid w:val="00CC2279"/>
    <w:rsid w:val="00CE54FC"/>
    <w:rsid w:val="00D1582B"/>
    <w:rsid w:val="00D32EFF"/>
    <w:rsid w:val="00D40173"/>
    <w:rsid w:val="00D818BA"/>
    <w:rsid w:val="00D953F2"/>
    <w:rsid w:val="00E22B57"/>
    <w:rsid w:val="00E4744F"/>
    <w:rsid w:val="00E55B9E"/>
    <w:rsid w:val="00E846D7"/>
    <w:rsid w:val="00ED1168"/>
    <w:rsid w:val="00ED235B"/>
    <w:rsid w:val="00F03F45"/>
    <w:rsid w:val="00F24CE5"/>
    <w:rsid w:val="00F4405F"/>
    <w:rsid w:val="00FB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7BAF"/>
  <w15:chartTrackingRefBased/>
  <w15:docId w15:val="{D8C85485-2EA5-4561-850D-A0A024D3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22B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2B57"/>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E84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389</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Maëva</dc:creator>
  <cp:keywords/>
  <dc:description/>
  <cp:lastModifiedBy>Maëva Cotte</cp:lastModifiedBy>
  <cp:revision>42</cp:revision>
  <dcterms:created xsi:type="dcterms:W3CDTF">2025-12-29T16:48:00Z</dcterms:created>
  <dcterms:modified xsi:type="dcterms:W3CDTF">2026-01-02T15:17:00Z</dcterms:modified>
</cp:coreProperties>
</file>